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9749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1162"/>
        <w:gridCol w:w="4844"/>
        <w:gridCol w:w="709"/>
        <w:gridCol w:w="708"/>
        <w:gridCol w:w="800"/>
      </w:tblGrid>
      <w:tr w:rsidR="00300A56" w:rsidRPr="001806B9" w:rsidTr="00A06EF9">
        <w:trPr>
          <w:trHeight w:hRule="exact" w:val="988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1806B9" w:rsidTr="00A06EF9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A06EF9" w:rsidRPr="000E0DA0" w:rsidTr="00A06EF9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A06EF9" w:rsidRDefault="00A06EF9" w:rsidP="00A06EF9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06EF9">
              <w:rPr>
                <w:rFonts w:ascii="Times New Roman" w:eastAsia="Times New Roman" w:hAnsi="Times New Roman" w:cs="Times New Roman"/>
                <w:b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FS</w:t>
            </w:r>
            <w:r w:rsidRPr="00A06EF9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tabs>
                <w:tab w:val="left" w:pos="1418"/>
              </w:tabs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300A56" w:rsidRPr="000E0DA0" w:rsidTr="006723B1">
        <w:trPr>
          <w:trHeight w:hRule="exact" w:val="4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CC45B8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E0DA0">
              <w:rPr>
                <w:rFonts w:ascii="Times New Roman" w:hAnsi="Times New Roman"/>
                <w:sz w:val="18"/>
                <w:lang w:val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1806B9">
        <w:trPr>
          <w:trHeight w:hRule="exact" w:val="7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1D" w:rsidRDefault="005011D3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011D3">
              <w:rPr>
                <w:rFonts w:ascii="Times New Roman" w:hAnsi="Times New Roman" w:cs="Times New Roman"/>
                <w:sz w:val="18"/>
                <w:szCs w:val="18"/>
              </w:rPr>
              <w:t xml:space="preserve">Rozwój działalności gospodarczej </w:t>
            </w:r>
            <w:r w:rsidR="007400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1 363 518,03</w:t>
            </w:r>
          </w:p>
          <w:p w:rsidR="005011D3" w:rsidRPr="001806B9" w:rsidRDefault="00740010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lub przebudowa ogólnodostępnej i niekomercyjnej infrastruktury turyst</w:t>
            </w:r>
            <w:r w:rsidR="001806B9">
              <w:rPr>
                <w:rFonts w:ascii="Times New Roman" w:hAnsi="Times New Roman" w:cs="Times New Roman"/>
                <w:sz w:val="18"/>
                <w:szCs w:val="18"/>
              </w:rPr>
              <w:t xml:space="preserve">ycznej lub rekreacyjnej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2C24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2C24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6723B1">
        <w:trPr>
          <w:trHeight w:hRule="exact" w:val="5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9" w:rsidRDefault="001806B9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Lokalna sieć innowacji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48 898,45</w:t>
            </w:r>
          </w:p>
          <w:p w:rsidR="00A411B6" w:rsidRDefault="00A411B6" w:rsidP="00A411B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11D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Podejmowanie działalności gospodarczej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 500 000,00</w:t>
            </w:r>
          </w:p>
          <w:p w:rsidR="00AB6257" w:rsidRPr="00AB6257" w:rsidRDefault="00AB62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EC6FEB">
        <w:trPr>
          <w:trHeight w:hRule="exact" w:val="72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1" w:rsidRDefault="006723B1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Zachowanie materialnego dziedzictwa lokalnego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236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448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:rsidR="00300A56" w:rsidRDefault="00AB6257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Promocja obszaru objętego LSR, w tym produktów </w:t>
            </w:r>
            <w:r w:rsid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lub usług lokalnych –</w:t>
            </w:r>
            <w:r w:rsidR="00EC6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projekt grantowy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108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382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:rsidR="001806B9" w:rsidRPr="00AB6257" w:rsidRDefault="001806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E7019B">
        <w:trPr>
          <w:trHeight w:hRule="exact" w:val="56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EB" w:rsidRPr="00024579" w:rsidRDefault="00EC6FEB" w:rsidP="0002457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62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na rzecz integracji mieszkańców, ochrony środowiska i przeciwdziałania zmianom klimatu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154 821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3C0AFC">
        <w:trPr>
          <w:trHeight w:hRule="exact" w:val="72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9B" w:rsidRDefault="00E7019B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Zachowanie niematerialnego dziedzictwa lokalnego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69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775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:rsidR="00B00321" w:rsidRPr="00AB6257" w:rsidRDefault="00B00321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Promocja obszaru objętego LSR, w tym produktów lub usług lokalnych - projekt własny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44 794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2C241D">
        <w:trPr>
          <w:trHeight w:hRule="exact" w:val="69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6DA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 lub przebudowa ogólnodostępnej i niekomercyjnej infrastruktury turystycznej lub rekreacyjnej</w:t>
            </w:r>
            <w:r w:rsidRP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1 213 187,52</w:t>
            </w:r>
          </w:p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Podejmowanie działalności gospodarczej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780 000,00</w:t>
            </w:r>
          </w:p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36BC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Morawica </w:t>
      </w:r>
      <w:r w:rsidR="002C241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23</w:t>
      </w:r>
      <w:r w:rsidR="0016467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.10</w:t>
      </w:r>
      <w:r w:rsidR="006A19C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="002C241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r. 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4B50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79" w:rsidRDefault="00024579" w:rsidP="00024579">
      <w:r>
        <w:separator/>
      </w:r>
    </w:p>
  </w:endnote>
  <w:endnote w:type="continuationSeparator" w:id="0">
    <w:p w:rsidR="00024579" w:rsidRDefault="00024579" w:rsidP="000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79" w:rsidRDefault="00024579" w:rsidP="00024579">
      <w:r>
        <w:separator/>
      </w:r>
    </w:p>
  </w:footnote>
  <w:footnote w:type="continuationSeparator" w:id="0">
    <w:p w:rsidR="00024579" w:rsidRDefault="00024579" w:rsidP="0002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024579"/>
    <w:rsid w:val="000E0DA0"/>
    <w:rsid w:val="00164675"/>
    <w:rsid w:val="001806B9"/>
    <w:rsid w:val="001F4CD6"/>
    <w:rsid w:val="002C241D"/>
    <w:rsid w:val="00300A56"/>
    <w:rsid w:val="003C0AFC"/>
    <w:rsid w:val="004314C9"/>
    <w:rsid w:val="005011D3"/>
    <w:rsid w:val="006723B1"/>
    <w:rsid w:val="006A19C0"/>
    <w:rsid w:val="00740010"/>
    <w:rsid w:val="007A4B46"/>
    <w:rsid w:val="008B6DA6"/>
    <w:rsid w:val="00A06EF9"/>
    <w:rsid w:val="00A411B6"/>
    <w:rsid w:val="00AB6257"/>
    <w:rsid w:val="00B00321"/>
    <w:rsid w:val="00C36BC7"/>
    <w:rsid w:val="00C6509B"/>
    <w:rsid w:val="00C66964"/>
    <w:rsid w:val="00CC45B8"/>
    <w:rsid w:val="00E7019B"/>
    <w:rsid w:val="00EA4FD2"/>
    <w:rsid w:val="00E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E815-F55D-4D7B-B7C0-B02E58D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011D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79"/>
  </w:style>
  <w:style w:type="paragraph" w:styleId="Stopka">
    <w:name w:val="footer"/>
    <w:basedOn w:val="Normalny"/>
    <w:link w:val="Stopka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E8C3-F988-415A-821D-2A5A574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Przemek</cp:lastModifiedBy>
  <cp:revision>2</cp:revision>
  <cp:lastPrinted>2018-10-26T09:48:00Z</cp:lastPrinted>
  <dcterms:created xsi:type="dcterms:W3CDTF">2019-11-13T12:27:00Z</dcterms:created>
  <dcterms:modified xsi:type="dcterms:W3CDTF">2019-11-13T12:27:00Z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