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AD4B" w14:textId="77777777" w:rsidR="000C5992" w:rsidRPr="00486B3B" w:rsidRDefault="000C5992" w:rsidP="000C5992">
      <w:pPr>
        <w:tabs>
          <w:tab w:val="left" w:pos="250"/>
          <w:tab w:val="center" w:pos="4536"/>
          <w:tab w:val="left" w:pos="5387"/>
          <w:tab w:val="left" w:pos="5670"/>
          <w:tab w:val="left" w:pos="6521"/>
        </w:tabs>
        <w:jc w:val="center"/>
        <w:rPr>
          <w:rFonts w:cstheme="minorHAnsi"/>
          <w:noProof/>
          <w:sz w:val="24"/>
          <w:szCs w:val="24"/>
          <w:lang w:eastAsia="pl-PL"/>
        </w:rPr>
      </w:pPr>
      <w:r w:rsidRPr="00486B3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1136354" wp14:editId="6FD673F1">
            <wp:extent cx="792000" cy="540000"/>
            <wp:effectExtent l="0" t="0" r="8255" b="0"/>
            <wp:docPr id="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B">
        <w:rPr>
          <w:rFonts w:cstheme="minorHAnsi"/>
          <w:noProof/>
          <w:sz w:val="24"/>
          <w:szCs w:val="24"/>
          <w:lang w:eastAsia="pl-PL"/>
        </w:rPr>
        <w:t xml:space="preserve">           </w:t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12ACA02" wp14:editId="3194601B">
            <wp:extent cx="487695" cy="522000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95" cy="5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6B3B">
        <w:rPr>
          <w:rFonts w:cstheme="minorHAnsi"/>
          <w:noProof/>
          <w:sz w:val="24"/>
          <w:szCs w:val="24"/>
          <w:lang w:eastAsia="pl-PL"/>
        </w:rPr>
        <w:t xml:space="preserve">       </w:t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437BA30" wp14:editId="08EE76C4">
            <wp:extent cx="418297" cy="53340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1" cy="54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pl-PL"/>
        </w:rPr>
        <w:t xml:space="preserve">       </w:t>
      </w:r>
      <w:r w:rsidRPr="00486B3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F4F00F0" wp14:editId="54E3D8D1">
            <wp:extent cx="1402080" cy="490728"/>
            <wp:effectExtent l="0" t="0" r="7620" b="5080"/>
            <wp:docPr id="7" name="Obraz 7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s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26" cy="48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B">
        <w:rPr>
          <w:rFonts w:cstheme="minorHAnsi"/>
          <w:noProof/>
          <w:sz w:val="24"/>
          <w:szCs w:val="24"/>
          <w:lang w:eastAsia="pl-PL"/>
        </w:rPr>
        <w:t xml:space="preserve">    </w:t>
      </w:r>
      <w:r w:rsidRPr="00486B3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401BDC4" wp14:editId="11D9DB01">
            <wp:extent cx="937260" cy="583459"/>
            <wp:effectExtent l="0" t="0" r="0" b="7620"/>
            <wp:docPr id="8" name="Obraz 8" descr="PROW-2014-20_301146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OW-2014-20_301146529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61" cy="58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B">
        <w:rPr>
          <w:rFonts w:cstheme="minorHAnsi"/>
          <w:noProof/>
          <w:sz w:val="24"/>
          <w:szCs w:val="24"/>
          <w:lang w:eastAsia="pl-PL"/>
        </w:rPr>
        <w:t xml:space="preserve">   </w:t>
      </w:r>
    </w:p>
    <w:p w14:paraId="6ABAC328" w14:textId="7AA57CC9" w:rsidR="008B45EB" w:rsidRPr="0092032A" w:rsidRDefault="000C5992" w:rsidP="0092032A">
      <w:pPr>
        <w:tabs>
          <w:tab w:val="left" w:pos="250"/>
          <w:tab w:val="center" w:pos="4536"/>
          <w:tab w:val="left" w:pos="5387"/>
          <w:tab w:val="left" w:pos="5670"/>
          <w:tab w:val="left" w:pos="6521"/>
        </w:tabs>
        <w:jc w:val="center"/>
        <w:rPr>
          <w:sz w:val="20"/>
        </w:rPr>
      </w:pPr>
      <w:r w:rsidRPr="00486B3B">
        <w:rPr>
          <w:sz w:val="20"/>
        </w:rPr>
        <w:t>„Europejski Fundusz Rolny na rzecz Rozwoju Obszarów Wiejskich: Europa inwestująca w obszary wiejskie”</w:t>
      </w:r>
      <w:r>
        <w:rPr>
          <w:sz w:val="20"/>
        </w:rPr>
        <w:t xml:space="preserve"> </w:t>
      </w:r>
      <w:r w:rsidRPr="00486B3B">
        <w:rPr>
          <w:sz w:val="20"/>
        </w:rPr>
        <w:t>Operacja współfinansowana ze środków Unii Europejskiej w ramach Schematu II Pomocy Technicznej „Krajowa Sieć Obszarów Wiejskich” Programu Rozwoju Obszarów Wiejskich na lata 2014-2020</w:t>
      </w:r>
      <w:r w:rsidR="0092032A">
        <w:rPr>
          <w:sz w:val="20"/>
        </w:rPr>
        <w:t xml:space="preserve">                                            </w:t>
      </w:r>
      <w:r w:rsidRPr="00486B3B">
        <w:rPr>
          <w:sz w:val="20"/>
        </w:rPr>
        <w:t>Instytucja Zarządzająca Programem Rozwoju Obszarów Wiejskich na lata 2014-2020</w:t>
      </w:r>
      <w:r w:rsidR="0092032A">
        <w:rPr>
          <w:sz w:val="20"/>
        </w:rPr>
        <w:t xml:space="preserve"> </w:t>
      </w:r>
      <w:r w:rsidRPr="00486B3B">
        <w:rPr>
          <w:sz w:val="20"/>
        </w:rPr>
        <w:t xml:space="preserve">– Minister Rolnictwa i Rozwoju Wsi                               </w:t>
      </w:r>
      <w:r w:rsidR="0092032A"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14:paraId="15B63B59" w14:textId="151457C1" w:rsidR="00D07DE7" w:rsidRDefault="00D07DE7" w:rsidP="00F123DC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487743BB" w14:textId="77777777" w:rsidR="00A4307E" w:rsidRDefault="00A4307E" w:rsidP="00F123DC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409138CE" w14:textId="2B76D25B" w:rsidR="00CB4E66" w:rsidRDefault="00CB4E66" w:rsidP="00F123DC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0870C69A" w14:textId="77777777" w:rsidR="0039486B" w:rsidRDefault="0039486B" w:rsidP="00F123DC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14B62908" w14:textId="77777777" w:rsidR="00636DFC" w:rsidRDefault="00CB4E66" w:rsidP="00636D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F548A">
        <w:rPr>
          <w:rFonts w:ascii="Times New Roman" w:hAnsi="Times New Roman" w:cs="Times New Roman"/>
          <w:b/>
          <w:sz w:val="30"/>
          <w:szCs w:val="30"/>
        </w:rPr>
        <w:t>Program warsztatów</w:t>
      </w:r>
      <w:r w:rsidR="00BF451B" w:rsidRPr="00636DFC">
        <w:rPr>
          <w:rFonts w:ascii="Times New Roman" w:hAnsi="Times New Roman" w:cs="Times New Roman"/>
          <w:b/>
          <w:sz w:val="28"/>
          <w:szCs w:val="24"/>
        </w:rPr>
        <w:br/>
        <w:t>„Efektywne wykorzystanie w lokalnej turystyce i gastronomii potencjału hodowlanego ras rodzimych</w:t>
      </w:r>
      <w:r w:rsidR="00BF451B" w:rsidRPr="00636DFC">
        <w:rPr>
          <w:rFonts w:ascii="Times New Roman" w:hAnsi="Times New Roman" w:cs="Times New Roman"/>
          <w:sz w:val="28"/>
          <w:szCs w:val="24"/>
        </w:rPr>
        <w:t>”</w:t>
      </w:r>
    </w:p>
    <w:p w14:paraId="58F75021" w14:textId="33F7FABE" w:rsidR="00636DFC" w:rsidRPr="00636DFC" w:rsidRDefault="00BF451B" w:rsidP="00636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DFC">
        <w:rPr>
          <w:rFonts w:ascii="Times New Roman" w:hAnsi="Times New Roman" w:cs="Times New Roman"/>
          <w:sz w:val="28"/>
          <w:szCs w:val="24"/>
        </w:rPr>
        <w:br/>
      </w:r>
      <w:r w:rsidR="00A64F66">
        <w:rPr>
          <w:rFonts w:ascii="Times New Roman" w:hAnsi="Times New Roman" w:cs="Times New Roman"/>
          <w:b/>
          <w:sz w:val="26"/>
          <w:szCs w:val="26"/>
        </w:rPr>
        <w:t xml:space="preserve">realizowanych </w:t>
      </w:r>
      <w:r w:rsidRPr="00636DFC">
        <w:rPr>
          <w:rFonts w:ascii="Times New Roman" w:hAnsi="Times New Roman" w:cs="Times New Roman"/>
          <w:b/>
          <w:sz w:val="26"/>
          <w:szCs w:val="26"/>
        </w:rPr>
        <w:t>w ramach projektu</w:t>
      </w:r>
      <w:r w:rsidR="00636DFC" w:rsidRPr="00636DFC">
        <w:rPr>
          <w:rFonts w:ascii="Times New Roman" w:hAnsi="Times New Roman" w:cs="Times New Roman"/>
          <w:b/>
          <w:sz w:val="26"/>
          <w:szCs w:val="26"/>
        </w:rPr>
        <w:t>:</w:t>
      </w:r>
      <w:r w:rsidRPr="00636DFC">
        <w:rPr>
          <w:rFonts w:ascii="Times New Roman" w:hAnsi="Times New Roman" w:cs="Times New Roman"/>
          <w:sz w:val="26"/>
          <w:szCs w:val="26"/>
        </w:rPr>
        <w:t xml:space="preserve"> </w:t>
      </w:r>
      <w:r w:rsidR="00636DFC" w:rsidRPr="00636DFC">
        <w:rPr>
          <w:rFonts w:ascii="Times New Roman" w:hAnsi="Times New Roman" w:cs="Times New Roman"/>
          <w:sz w:val="26"/>
          <w:szCs w:val="26"/>
        </w:rPr>
        <w:br/>
      </w:r>
      <w:r w:rsidRPr="00636DFC">
        <w:rPr>
          <w:rFonts w:ascii="Times New Roman" w:hAnsi="Times New Roman" w:cs="Times New Roman"/>
          <w:b/>
          <w:sz w:val="26"/>
          <w:szCs w:val="26"/>
        </w:rPr>
        <w:t>„Z rasami rodzimymi szlakiem Wisły od gór do morza”</w:t>
      </w:r>
    </w:p>
    <w:p w14:paraId="122C8C74" w14:textId="026C1F6B" w:rsidR="00CB4E66" w:rsidRPr="00636DFC" w:rsidRDefault="009D13AD" w:rsidP="00CB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Kielce</w:t>
      </w:r>
      <w:r w:rsidR="00342C57">
        <w:rPr>
          <w:rFonts w:ascii="Times New Roman" w:hAnsi="Times New Roman" w:cs="Times New Roman"/>
          <w:sz w:val="26"/>
          <w:szCs w:val="26"/>
        </w:rPr>
        <w:t xml:space="preserve"> </w:t>
      </w:r>
      <w:r w:rsidR="00A64F66">
        <w:rPr>
          <w:rFonts w:ascii="Times New Roman" w:hAnsi="Times New Roman" w:cs="Times New Roman"/>
          <w:sz w:val="24"/>
          <w:szCs w:val="24"/>
        </w:rPr>
        <w:t>–</w:t>
      </w:r>
      <w:r w:rsidR="00BF451B" w:rsidRPr="00636DFC">
        <w:rPr>
          <w:rFonts w:ascii="Times New Roman" w:hAnsi="Times New Roman" w:cs="Times New Roman"/>
          <w:sz w:val="26"/>
          <w:szCs w:val="26"/>
        </w:rPr>
        <w:t xml:space="preserve"> </w:t>
      </w:r>
      <w:r w:rsidR="007801F1">
        <w:rPr>
          <w:rFonts w:ascii="Times New Roman" w:hAnsi="Times New Roman" w:cs="Times New Roman"/>
          <w:sz w:val="26"/>
          <w:szCs w:val="26"/>
        </w:rPr>
        <w:t>Hotel Tęczowy Młyn</w:t>
      </w:r>
    </w:p>
    <w:p w14:paraId="5215059F" w14:textId="107F4A70" w:rsidR="00CB4E66" w:rsidRPr="00636DFC" w:rsidRDefault="007977D2" w:rsidP="00CB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801F1">
        <w:rPr>
          <w:rFonts w:ascii="Times New Roman" w:hAnsi="Times New Roman" w:cs="Times New Roman"/>
          <w:sz w:val="26"/>
          <w:szCs w:val="26"/>
        </w:rPr>
        <w:t>9</w:t>
      </w:r>
      <w:r w:rsidR="00CB4E66" w:rsidRPr="00636DFC">
        <w:rPr>
          <w:rFonts w:ascii="Times New Roman" w:hAnsi="Times New Roman" w:cs="Times New Roman"/>
          <w:sz w:val="26"/>
          <w:szCs w:val="26"/>
        </w:rPr>
        <w:t>.10.2022 r.</w:t>
      </w:r>
    </w:p>
    <w:p w14:paraId="0B85898B" w14:textId="77777777" w:rsidR="00CB4E66" w:rsidRDefault="00CB4E66" w:rsidP="00CB4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A58BD" w14:textId="77777777" w:rsidR="00CB4E66" w:rsidRPr="0074150E" w:rsidRDefault="00CB4E66" w:rsidP="00CB4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B09D3" w14:textId="77777777" w:rsidR="00CB4E66" w:rsidRPr="00BF7B43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 xml:space="preserve">9.30 – 10.00 Rejestracja/serwis kawowy </w:t>
      </w:r>
    </w:p>
    <w:p w14:paraId="163B744D" w14:textId="61C6623B" w:rsidR="00CB4E66" w:rsidRPr="002136D2" w:rsidRDefault="00CB4E66" w:rsidP="003F38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 xml:space="preserve">10.00 – 11.30 - Prezentacja </w:t>
      </w:r>
      <w:r>
        <w:rPr>
          <w:rFonts w:ascii="Times New Roman" w:hAnsi="Times New Roman" w:cs="Times New Roman"/>
          <w:sz w:val="24"/>
          <w:szCs w:val="24"/>
        </w:rPr>
        <w:t>ras rodzimych</w:t>
      </w:r>
      <w:r w:rsidR="00342C57">
        <w:rPr>
          <w:rFonts w:ascii="Times New Roman" w:hAnsi="Times New Roman" w:cs="Times New Roman"/>
          <w:sz w:val="24"/>
          <w:szCs w:val="24"/>
        </w:rPr>
        <w:t xml:space="preserve"> </w:t>
      </w:r>
      <w:r w:rsidR="007801F1">
        <w:rPr>
          <w:rFonts w:ascii="Times New Roman" w:hAnsi="Times New Roman" w:cs="Times New Roman"/>
          <w:sz w:val="24"/>
          <w:szCs w:val="24"/>
        </w:rPr>
        <w:t>kóz oraz bydła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F7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przedstawienie</w:t>
      </w:r>
      <w:r w:rsidRPr="00BF7B43">
        <w:rPr>
          <w:rFonts w:ascii="Times New Roman" w:hAnsi="Times New Roman" w:cs="Times New Roman"/>
          <w:sz w:val="24"/>
          <w:szCs w:val="24"/>
        </w:rPr>
        <w:t xml:space="preserve"> walorów surowca </w:t>
      </w:r>
      <w:r>
        <w:rPr>
          <w:rFonts w:ascii="Times New Roman" w:hAnsi="Times New Roman" w:cs="Times New Roman"/>
          <w:sz w:val="24"/>
          <w:szCs w:val="24"/>
        </w:rPr>
        <w:t>od nich pochodzącego  z możliwością zastosowania w gastronomii i</w:t>
      </w:r>
      <w:r w:rsidR="003F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przetwórstwie;</w:t>
      </w:r>
      <w:r w:rsidR="00BF451B">
        <w:rPr>
          <w:rFonts w:ascii="Times New Roman" w:hAnsi="Times New Roman" w:cs="Times New Roman"/>
          <w:sz w:val="24"/>
          <w:szCs w:val="24"/>
        </w:rPr>
        <w:br/>
      </w:r>
      <w:r w:rsidR="00342C57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7801F1">
        <w:rPr>
          <w:rFonts w:ascii="Times New Roman" w:hAnsi="Times New Roman" w:cs="Times New Roman"/>
          <w:b/>
          <w:sz w:val="24"/>
          <w:szCs w:val="24"/>
        </w:rPr>
        <w:t>inż. Jacek Sikora, dr inż. Anna Majewska</w:t>
      </w:r>
      <w:r w:rsidR="0021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6D2" w:rsidRPr="00AB1DB7">
        <w:rPr>
          <w:rFonts w:ascii="Times New Roman" w:hAnsi="Times New Roman" w:cs="Times New Roman"/>
          <w:b/>
          <w:sz w:val="24"/>
          <w:szCs w:val="24"/>
        </w:rPr>
        <w:t xml:space="preserve">– Instytut Zootechniki </w:t>
      </w:r>
      <w:r w:rsidR="002136D2">
        <w:rPr>
          <w:rFonts w:ascii="Times New Roman" w:hAnsi="Times New Roman" w:cs="Times New Roman"/>
          <w:b/>
          <w:sz w:val="24"/>
          <w:szCs w:val="24"/>
        </w:rPr>
        <w:t>PIB</w:t>
      </w:r>
    </w:p>
    <w:p w14:paraId="01E969EB" w14:textId="50C90C34" w:rsidR="00CB4E66" w:rsidRPr="00BF7B43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>11.30 – 12.30 - Przedstawienie zalet krótkiego łańcucha dostaw: hodowca – gastronom – konsument w oparciu o lokalny potencjał surowcowy rodzimych ras. Uwzględnienie lokalnej tradycji kulinarnej, jako aspektu spójnego z przedmiotem warsztatów, jakim są rodzime rasy;</w:t>
      </w:r>
      <w:r w:rsidR="00BF451B">
        <w:rPr>
          <w:rFonts w:ascii="Times New Roman" w:hAnsi="Times New Roman" w:cs="Times New Roman"/>
          <w:sz w:val="24"/>
          <w:szCs w:val="24"/>
        </w:rPr>
        <w:br/>
      </w:r>
      <w:r w:rsidR="002136D2">
        <w:rPr>
          <w:rFonts w:ascii="Times New Roman" w:hAnsi="Times New Roman" w:cs="Times New Roman"/>
          <w:b/>
          <w:sz w:val="24"/>
          <w:szCs w:val="24"/>
        </w:rPr>
        <w:t>Krzysztof Zieliński</w:t>
      </w:r>
    </w:p>
    <w:p w14:paraId="72911BD5" w14:textId="77777777" w:rsidR="00CB4E66" w:rsidRPr="00BF7B43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>12.30 – 13.30 Przerwa obiadowa</w:t>
      </w:r>
    </w:p>
    <w:p w14:paraId="43E5B4D0" w14:textId="40F9D570" w:rsidR="00CB4E66" w:rsidRPr="00BF7B43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>Cz</w:t>
      </w:r>
      <w:r w:rsidR="006E5AE9">
        <w:rPr>
          <w:rFonts w:ascii="Times New Roman" w:hAnsi="Times New Roman" w:cs="Times New Roman"/>
          <w:sz w:val="24"/>
          <w:szCs w:val="24"/>
        </w:rPr>
        <w:t>ę</w:t>
      </w:r>
      <w:r w:rsidRPr="00BF7B43">
        <w:rPr>
          <w:rFonts w:ascii="Times New Roman" w:hAnsi="Times New Roman" w:cs="Times New Roman"/>
          <w:sz w:val="24"/>
          <w:szCs w:val="24"/>
        </w:rPr>
        <w:t>ść praktyczna</w:t>
      </w:r>
      <w:r>
        <w:rPr>
          <w:rFonts w:ascii="Times New Roman" w:hAnsi="Times New Roman" w:cs="Times New Roman"/>
          <w:sz w:val="24"/>
          <w:szCs w:val="24"/>
        </w:rPr>
        <w:t xml:space="preserve"> prowadzona przez eksperta kulinarnego</w:t>
      </w:r>
      <w:r w:rsidR="003E51A9">
        <w:rPr>
          <w:rFonts w:ascii="Times New Roman" w:hAnsi="Times New Roman" w:cs="Times New Roman"/>
          <w:sz w:val="24"/>
          <w:szCs w:val="24"/>
        </w:rPr>
        <w:t xml:space="preserve"> </w:t>
      </w:r>
      <w:r w:rsidR="00636DFC">
        <w:rPr>
          <w:rFonts w:ascii="Times New Roman" w:hAnsi="Times New Roman" w:cs="Times New Roman"/>
          <w:sz w:val="24"/>
          <w:szCs w:val="24"/>
        </w:rPr>
        <w:t xml:space="preserve">– </w:t>
      </w:r>
      <w:r w:rsidR="002136D2">
        <w:rPr>
          <w:rFonts w:ascii="Times New Roman" w:hAnsi="Times New Roman" w:cs="Times New Roman"/>
          <w:b/>
          <w:sz w:val="24"/>
          <w:szCs w:val="24"/>
        </w:rPr>
        <w:t>Wiesława Wróblewskiego</w:t>
      </w:r>
      <w:bookmarkStart w:id="0" w:name="_GoBack"/>
      <w:bookmarkEnd w:id="0"/>
    </w:p>
    <w:p w14:paraId="5E5678D6" w14:textId="48514260" w:rsidR="00CB4E66" w:rsidRPr="00BF7B43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>13.30 – 15.00 - Efektywne wykorzystanie lokalnych ras rodzimych w ofercie turyst</w:t>
      </w:r>
      <w:r>
        <w:rPr>
          <w:rFonts w:ascii="Times New Roman" w:hAnsi="Times New Roman" w:cs="Times New Roman"/>
          <w:sz w:val="24"/>
          <w:szCs w:val="24"/>
        </w:rPr>
        <w:t>yczno- gastronomicznej regionu</w:t>
      </w:r>
      <w:r w:rsidR="00636DFC">
        <w:rPr>
          <w:rFonts w:ascii="Times New Roman" w:hAnsi="Times New Roman" w:cs="Times New Roman"/>
          <w:sz w:val="24"/>
          <w:szCs w:val="24"/>
        </w:rPr>
        <w:t>;</w:t>
      </w:r>
    </w:p>
    <w:p w14:paraId="36668B73" w14:textId="77777777" w:rsidR="00CB4E66" w:rsidRPr="00BF7B43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>15.00 – 15.30 Przerwa kawowa</w:t>
      </w:r>
    </w:p>
    <w:p w14:paraId="17008F39" w14:textId="04CA5222" w:rsidR="00CB4E66" w:rsidRPr="00BF7B43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>15.30 – 17.15 -  c.d. Efektywne wykorzystanie lokalnych ras rodzimych w ofercie turystyczno- gastronomicznej regionu</w:t>
      </w:r>
      <w:r w:rsidR="00FF52C7">
        <w:rPr>
          <w:rFonts w:ascii="Times New Roman" w:hAnsi="Times New Roman" w:cs="Times New Roman"/>
          <w:sz w:val="24"/>
          <w:szCs w:val="24"/>
        </w:rPr>
        <w:t>;</w:t>
      </w:r>
      <w:r w:rsidR="00BF4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34C63" w14:textId="77777777" w:rsidR="00CB4E66" w:rsidRDefault="00CB4E66" w:rsidP="00CB4E6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43">
        <w:rPr>
          <w:rFonts w:ascii="Times New Roman" w:hAnsi="Times New Roman" w:cs="Times New Roman"/>
          <w:sz w:val="24"/>
          <w:szCs w:val="24"/>
        </w:rPr>
        <w:t>17.15 – 18.00 Kolacja</w:t>
      </w:r>
    </w:p>
    <w:p w14:paraId="2753D2EB" w14:textId="77777777" w:rsidR="00CB4E66" w:rsidRPr="00F012C6" w:rsidRDefault="00CB4E66" w:rsidP="00F123DC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sectPr w:rsidR="00CB4E66" w:rsidRPr="00F012C6" w:rsidSect="000C5992">
      <w:headerReference w:type="default" r:id="rId13"/>
      <w:pgSz w:w="11906" w:h="16838"/>
      <w:pgMar w:top="679" w:right="1416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15E0" w14:textId="77777777" w:rsidR="005E251B" w:rsidRDefault="005E251B" w:rsidP="00A77DA0">
      <w:pPr>
        <w:spacing w:after="0" w:line="240" w:lineRule="auto"/>
      </w:pPr>
      <w:r>
        <w:separator/>
      </w:r>
    </w:p>
  </w:endnote>
  <w:endnote w:type="continuationSeparator" w:id="0">
    <w:p w14:paraId="0C1BCC2D" w14:textId="77777777" w:rsidR="005E251B" w:rsidRDefault="005E251B" w:rsidP="00A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019A" w14:textId="77777777" w:rsidR="005E251B" w:rsidRDefault="005E251B" w:rsidP="00A77DA0">
      <w:pPr>
        <w:spacing w:after="0" w:line="240" w:lineRule="auto"/>
      </w:pPr>
      <w:r>
        <w:separator/>
      </w:r>
    </w:p>
  </w:footnote>
  <w:footnote w:type="continuationSeparator" w:id="0">
    <w:p w14:paraId="7A24BDE2" w14:textId="77777777" w:rsidR="005E251B" w:rsidRDefault="005E251B" w:rsidP="00A7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4BE8" w14:textId="3B4E54D7" w:rsidR="00486B3B" w:rsidRPr="000C5992" w:rsidRDefault="00486B3B" w:rsidP="000C5992">
    <w:pPr>
      <w:pStyle w:val="Nagwek"/>
    </w:pPr>
    <w:r w:rsidRPr="000C599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7F0"/>
    <w:multiLevelType w:val="hybridMultilevel"/>
    <w:tmpl w:val="B2C6D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15F81"/>
    <w:multiLevelType w:val="hybridMultilevel"/>
    <w:tmpl w:val="4434E53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115431"/>
    <w:multiLevelType w:val="hybridMultilevel"/>
    <w:tmpl w:val="2DC64B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FB269FB"/>
    <w:multiLevelType w:val="hybridMultilevel"/>
    <w:tmpl w:val="35903400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66C79CF"/>
    <w:multiLevelType w:val="multilevel"/>
    <w:tmpl w:val="75C20B28"/>
    <w:lvl w:ilvl="0">
      <w:start w:val="2"/>
      <w:numFmt w:val="upperRoman"/>
      <w:lvlText w:val="%1."/>
      <w:lvlJc w:val="left"/>
      <w:pPr>
        <w:ind w:left="720" w:hanging="72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E3B9B"/>
    <w:multiLevelType w:val="hybridMultilevel"/>
    <w:tmpl w:val="88B4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6449"/>
    <w:multiLevelType w:val="hybridMultilevel"/>
    <w:tmpl w:val="A2EE1720"/>
    <w:lvl w:ilvl="0" w:tplc="CADE4C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76831"/>
    <w:multiLevelType w:val="hybridMultilevel"/>
    <w:tmpl w:val="DB40E6C6"/>
    <w:lvl w:ilvl="0" w:tplc="44D28C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FC"/>
    <w:rsid w:val="0001428A"/>
    <w:rsid w:val="00022130"/>
    <w:rsid w:val="000246CC"/>
    <w:rsid w:val="00027F88"/>
    <w:rsid w:val="00055E2D"/>
    <w:rsid w:val="00057574"/>
    <w:rsid w:val="00090FF3"/>
    <w:rsid w:val="00093F8A"/>
    <w:rsid w:val="000C5992"/>
    <w:rsid w:val="000F5256"/>
    <w:rsid w:val="000F6A5F"/>
    <w:rsid w:val="0010788D"/>
    <w:rsid w:val="00167E22"/>
    <w:rsid w:val="001D4467"/>
    <w:rsid w:val="001E2195"/>
    <w:rsid w:val="001E2FE4"/>
    <w:rsid w:val="002136D2"/>
    <w:rsid w:val="00221CF4"/>
    <w:rsid w:val="00250FA1"/>
    <w:rsid w:val="002B1241"/>
    <w:rsid w:val="0030120E"/>
    <w:rsid w:val="003249E8"/>
    <w:rsid w:val="00342C57"/>
    <w:rsid w:val="00347409"/>
    <w:rsid w:val="0039486B"/>
    <w:rsid w:val="003A3A32"/>
    <w:rsid w:val="003C2BA2"/>
    <w:rsid w:val="003E30FC"/>
    <w:rsid w:val="003E51A9"/>
    <w:rsid w:val="003F383A"/>
    <w:rsid w:val="00402A26"/>
    <w:rsid w:val="004063D0"/>
    <w:rsid w:val="004233AC"/>
    <w:rsid w:val="004403AC"/>
    <w:rsid w:val="004602FC"/>
    <w:rsid w:val="00486B3B"/>
    <w:rsid w:val="004A385F"/>
    <w:rsid w:val="004A3CCC"/>
    <w:rsid w:val="004F66BB"/>
    <w:rsid w:val="00537DBB"/>
    <w:rsid w:val="005601D8"/>
    <w:rsid w:val="005A1AEB"/>
    <w:rsid w:val="005E251B"/>
    <w:rsid w:val="0063359E"/>
    <w:rsid w:val="00636DFC"/>
    <w:rsid w:val="00654277"/>
    <w:rsid w:val="006556AA"/>
    <w:rsid w:val="00694B0D"/>
    <w:rsid w:val="006A4C43"/>
    <w:rsid w:val="006A7DAE"/>
    <w:rsid w:val="006B51F1"/>
    <w:rsid w:val="006C2EF8"/>
    <w:rsid w:val="006D2D06"/>
    <w:rsid w:val="006E5AE9"/>
    <w:rsid w:val="0074150E"/>
    <w:rsid w:val="00756824"/>
    <w:rsid w:val="00775B0D"/>
    <w:rsid w:val="007801F1"/>
    <w:rsid w:val="00792487"/>
    <w:rsid w:val="007977D2"/>
    <w:rsid w:val="007B4BAF"/>
    <w:rsid w:val="007B4E90"/>
    <w:rsid w:val="007D659F"/>
    <w:rsid w:val="008532AD"/>
    <w:rsid w:val="0087009F"/>
    <w:rsid w:val="008B45EB"/>
    <w:rsid w:val="008F02F4"/>
    <w:rsid w:val="008F519B"/>
    <w:rsid w:val="009053AE"/>
    <w:rsid w:val="00915649"/>
    <w:rsid w:val="009179E6"/>
    <w:rsid w:val="0092032A"/>
    <w:rsid w:val="00923EA8"/>
    <w:rsid w:val="00955909"/>
    <w:rsid w:val="00965867"/>
    <w:rsid w:val="00972289"/>
    <w:rsid w:val="009D13AD"/>
    <w:rsid w:val="00A127FA"/>
    <w:rsid w:val="00A36636"/>
    <w:rsid w:val="00A4307E"/>
    <w:rsid w:val="00A64F66"/>
    <w:rsid w:val="00A73350"/>
    <w:rsid w:val="00A77DA0"/>
    <w:rsid w:val="00A82864"/>
    <w:rsid w:val="00A84743"/>
    <w:rsid w:val="00AA3909"/>
    <w:rsid w:val="00AC14EB"/>
    <w:rsid w:val="00AF6933"/>
    <w:rsid w:val="00B10AAB"/>
    <w:rsid w:val="00B1224F"/>
    <w:rsid w:val="00B43F90"/>
    <w:rsid w:val="00B92B71"/>
    <w:rsid w:val="00BC0A42"/>
    <w:rsid w:val="00BC0AFC"/>
    <w:rsid w:val="00BF451B"/>
    <w:rsid w:val="00BF7B43"/>
    <w:rsid w:val="00C3183A"/>
    <w:rsid w:val="00C40233"/>
    <w:rsid w:val="00C417AE"/>
    <w:rsid w:val="00C44E91"/>
    <w:rsid w:val="00CB4E66"/>
    <w:rsid w:val="00CC2633"/>
    <w:rsid w:val="00CE607C"/>
    <w:rsid w:val="00D05826"/>
    <w:rsid w:val="00D07DE7"/>
    <w:rsid w:val="00D126F9"/>
    <w:rsid w:val="00D220EC"/>
    <w:rsid w:val="00D34407"/>
    <w:rsid w:val="00D42F83"/>
    <w:rsid w:val="00D45A97"/>
    <w:rsid w:val="00D64DC8"/>
    <w:rsid w:val="00DB2375"/>
    <w:rsid w:val="00DB4753"/>
    <w:rsid w:val="00DE6343"/>
    <w:rsid w:val="00E16B75"/>
    <w:rsid w:val="00E270FE"/>
    <w:rsid w:val="00E32218"/>
    <w:rsid w:val="00E67CC9"/>
    <w:rsid w:val="00E97C31"/>
    <w:rsid w:val="00EA2C25"/>
    <w:rsid w:val="00EA607E"/>
    <w:rsid w:val="00F012C6"/>
    <w:rsid w:val="00F123DC"/>
    <w:rsid w:val="00F136AB"/>
    <w:rsid w:val="00F247AF"/>
    <w:rsid w:val="00F95CC2"/>
    <w:rsid w:val="00FB553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AA78D"/>
  <w15:docId w15:val="{8E760327-AB63-4A3C-B90F-93D325D0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EA8"/>
  </w:style>
  <w:style w:type="paragraph" w:styleId="Nagwek1">
    <w:name w:val="heading 1"/>
    <w:basedOn w:val="Normalny"/>
    <w:link w:val="Nagwek1Znak"/>
    <w:uiPriority w:val="9"/>
    <w:qFormat/>
    <w:rsid w:val="00460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2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9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F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D220E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B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058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DA0"/>
  </w:style>
  <w:style w:type="paragraph" w:styleId="Stopka">
    <w:name w:val="footer"/>
    <w:basedOn w:val="Normalny"/>
    <w:link w:val="StopkaZnak"/>
    <w:uiPriority w:val="99"/>
    <w:unhideWhenUsed/>
    <w:rsid w:val="00A7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DA0"/>
  </w:style>
  <w:style w:type="paragraph" w:styleId="Bezodstpw">
    <w:name w:val="No Spacing"/>
    <w:uiPriority w:val="1"/>
    <w:qFormat/>
    <w:rsid w:val="00A77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BFDB-746D-4075-B27D-8758610F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ksow_02</dc:creator>
  <cp:lastModifiedBy>Prezentacje</cp:lastModifiedBy>
  <cp:revision>3</cp:revision>
  <cp:lastPrinted>2022-09-20T08:29:00Z</cp:lastPrinted>
  <dcterms:created xsi:type="dcterms:W3CDTF">2022-09-30T06:34:00Z</dcterms:created>
  <dcterms:modified xsi:type="dcterms:W3CDTF">2022-09-30T08:03:00Z</dcterms:modified>
</cp:coreProperties>
</file>